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B05A" w14:textId="77777777" w:rsidR="00954E53" w:rsidRDefault="00544FBC" w:rsidP="00954E53">
      <w:pPr>
        <w:pStyle w:val="prlmkop1"/>
      </w:pPr>
      <w:r>
        <w:t xml:space="preserve">Titel </w:t>
      </w:r>
    </w:p>
    <w:p w14:paraId="2B91B05B" w14:textId="77777777" w:rsidR="00954E53" w:rsidRPr="00544FBC" w:rsidRDefault="00954E53" w:rsidP="00954E53">
      <w:pPr>
        <w:pStyle w:val="prlmnormaal"/>
      </w:pPr>
    </w:p>
    <w:p w14:paraId="2B91B05C" w14:textId="77777777" w:rsidR="00954E53" w:rsidRDefault="00544FBC" w:rsidP="00954E53">
      <w:pPr>
        <w:pStyle w:val="prlmauteur"/>
        <w:rPr>
          <w:vertAlign w:val="superscript"/>
        </w:rPr>
      </w:pPr>
      <w:r>
        <w:t>A. A</w:t>
      </w:r>
      <w:r w:rsidRPr="00544FBC">
        <w:t>ute</w:t>
      </w:r>
      <w:r>
        <w:t>ur</w:t>
      </w:r>
      <w:r w:rsidR="00AC670C" w:rsidRPr="00544FBC">
        <w:rPr>
          <w:vertAlign w:val="superscript"/>
        </w:rPr>
        <w:t>1</w:t>
      </w:r>
      <w:r w:rsidR="00AC670C" w:rsidRPr="00AC670C">
        <w:t xml:space="preserve"> en B.</w:t>
      </w:r>
      <w:r>
        <w:t>C</w:t>
      </w:r>
      <w:r w:rsidR="00AC670C" w:rsidRPr="00AC670C">
        <w:t xml:space="preserve">. </w:t>
      </w:r>
      <w:r>
        <w:t>Schrijver</w:t>
      </w:r>
      <w:r w:rsidR="00AC670C" w:rsidRPr="00AC670C">
        <w:rPr>
          <w:vertAlign w:val="superscript"/>
        </w:rPr>
        <w:t>1</w:t>
      </w:r>
    </w:p>
    <w:p w14:paraId="2B91B05D" w14:textId="77777777" w:rsidR="00AC670C" w:rsidRPr="00AC670C" w:rsidRDefault="00AC670C" w:rsidP="00AC670C">
      <w:pPr>
        <w:pStyle w:val="prlmrubriek"/>
        <w:rPr>
          <w:b w:val="0"/>
          <w:bCs/>
          <w:color w:val="008080"/>
          <w:sz w:val="18"/>
        </w:rPr>
      </w:pPr>
    </w:p>
    <w:p w14:paraId="2B91B05E" w14:textId="77777777" w:rsidR="00AC670C" w:rsidRPr="00AC670C" w:rsidRDefault="00544FBC" w:rsidP="00AC670C">
      <w:pPr>
        <w:pStyle w:val="prlmstart"/>
      </w:pPr>
      <w:r>
        <w:t>Uit</w:t>
      </w:r>
      <w:r w:rsidR="00AC670C" w:rsidRPr="00AC670C">
        <w:rPr>
          <w:vertAlign w:val="superscript"/>
        </w:rPr>
        <w:t>1</w:t>
      </w:r>
      <w:r w:rsidR="00AC670C" w:rsidRPr="00AC670C">
        <w:t xml:space="preserve">Sectie </w:t>
      </w:r>
      <w:r>
        <w:t>xxx</w:t>
      </w:r>
    </w:p>
    <w:p w14:paraId="2B91B05F" w14:textId="77777777" w:rsidR="00AC670C" w:rsidRPr="00AC670C" w:rsidRDefault="00AC670C" w:rsidP="00AC670C">
      <w:pPr>
        <w:pStyle w:val="prlmstart"/>
      </w:pPr>
      <w:r w:rsidRPr="00AC670C">
        <w:t xml:space="preserve">Academisch Centrum Tandheelkunde </w:t>
      </w:r>
      <w:r w:rsidR="00544FBC">
        <w:t>xxx</w:t>
      </w:r>
    </w:p>
    <w:p w14:paraId="2B91B060" w14:textId="77777777" w:rsidR="00954E53" w:rsidRPr="00AC670C" w:rsidRDefault="00544FBC" w:rsidP="00AC670C">
      <w:pPr>
        <w:pStyle w:val="prlmstart"/>
      </w:pPr>
      <w:r>
        <w:t>Universiteit xxx, te xxx</w:t>
      </w:r>
    </w:p>
    <w:p w14:paraId="2B91B061" w14:textId="77777777" w:rsidR="00544FBC" w:rsidRDefault="00954E53" w:rsidP="00954E53">
      <w:pPr>
        <w:pStyle w:val="prlminleidingkop"/>
      </w:pPr>
      <w:r>
        <w:t xml:space="preserve">Abstract </w:t>
      </w:r>
    </w:p>
    <w:p w14:paraId="2B91B062" w14:textId="77777777" w:rsidR="00954E53" w:rsidRDefault="00544FBC" w:rsidP="00544FBC">
      <w:pPr>
        <w:pStyle w:val="prlmintro"/>
      </w:pPr>
      <w:r>
        <w:t>[dit kopje moet worden opgenomen]</w:t>
      </w:r>
    </w:p>
    <w:p w14:paraId="2B91B063" w14:textId="77777777" w:rsidR="00954E53" w:rsidRDefault="00544FBC" w:rsidP="00954E53">
      <w:pPr>
        <w:pStyle w:val="prlmintro"/>
      </w:pPr>
      <w:r>
        <w:t>[Nederlandse samenvatting: max. 150 woorden]</w:t>
      </w:r>
    </w:p>
    <w:p w14:paraId="47CB5B23" w14:textId="436837F0" w:rsidR="00C72984" w:rsidRDefault="00C72984" w:rsidP="00954E53">
      <w:pPr>
        <w:pStyle w:val="prlminleidingkop"/>
      </w:pPr>
      <w:r>
        <w:t>Summary</w:t>
      </w:r>
    </w:p>
    <w:p w14:paraId="68CA7B68" w14:textId="77777777" w:rsidR="00565EF7" w:rsidRDefault="00565EF7" w:rsidP="00565EF7">
      <w:pPr>
        <w:pStyle w:val="prlmtussenkopsamenvatting"/>
      </w:pPr>
      <w:r>
        <w:t>titel summary</w:t>
      </w:r>
    </w:p>
    <w:p w14:paraId="49AB1589" w14:textId="35C71FBC" w:rsidR="00C72984" w:rsidRDefault="00C72984" w:rsidP="00C72984">
      <w:pPr>
        <w:pStyle w:val="prlmintro"/>
      </w:pPr>
      <w:r>
        <w:t>[vertaling van Nederlandse samenvatting: max. 150 woorden; NB. deze komt in PubMed]</w:t>
      </w:r>
    </w:p>
    <w:p w14:paraId="396D1A49" w14:textId="47A222E9" w:rsidR="00C72984" w:rsidRDefault="00C72984" w:rsidP="00C72984">
      <w:pPr>
        <w:pStyle w:val="prlminleidingkop"/>
      </w:pPr>
      <w:r>
        <w:t>Lead</w:t>
      </w:r>
    </w:p>
    <w:p w14:paraId="625CE831" w14:textId="0DFA2F0C" w:rsidR="00C72984" w:rsidRDefault="00C72984" w:rsidP="00C72984">
      <w:pPr>
        <w:pStyle w:val="prlmintro"/>
      </w:pPr>
      <w:r>
        <w:t>[</w:t>
      </w:r>
      <w:r w:rsidRPr="00C72984">
        <w:t>dat is een korte, prikkelende en journalistieke tekst die de aandacht van de lezer trekt en aanzet tot lezing van het artikel</w:t>
      </w:r>
      <w:r>
        <w:t>]</w:t>
      </w:r>
    </w:p>
    <w:p w14:paraId="1036DC5D" w14:textId="77777777" w:rsidR="00C72984" w:rsidRPr="00C72984" w:rsidRDefault="00C72984" w:rsidP="00C72984">
      <w:pPr>
        <w:pStyle w:val="prlmnormaal"/>
      </w:pPr>
    </w:p>
    <w:p w14:paraId="2B91B064" w14:textId="05F94B53" w:rsidR="00954E53" w:rsidRDefault="00954E53" w:rsidP="00954E53">
      <w:pPr>
        <w:pStyle w:val="prlminleidingkop"/>
      </w:pPr>
      <w:r>
        <w:t xml:space="preserve">Corresponderend auteur voor lezers </w:t>
      </w:r>
    </w:p>
    <w:p w14:paraId="2B91B065" w14:textId="77777777" w:rsidR="00954E53" w:rsidRDefault="00DF3FF7" w:rsidP="00DF3FF7">
      <w:pPr>
        <w:pStyle w:val="prlmstart"/>
      </w:pPr>
      <w:r>
        <w:t>Adres: mw/dhr drs./dr./prof.dr./msc./bsc initialen, instelling, straatnaam + nummer of postbusadres, postcoade + plaatsnaam</w:t>
      </w:r>
    </w:p>
    <w:p w14:paraId="2B91B066" w14:textId="77777777" w:rsidR="00DF3FF7" w:rsidRPr="00DF3FF7" w:rsidRDefault="00DF3FF7" w:rsidP="00DF3FF7">
      <w:pPr>
        <w:pStyle w:val="prlmstart"/>
      </w:pPr>
      <w:r>
        <w:t>e-mailadres [dit wordt in druk en online opgenomen; ter overweging: wellicht is een werk e-mailadres de beste keuze]</w:t>
      </w:r>
    </w:p>
    <w:p w14:paraId="5543E83F" w14:textId="77777777" w:rsidR="00C72984" w:rsidRDefault="00C72984" w:rsidP="00C72984">
      <w:pPr>
        <w:pStyle w:val="prlminleidingkop"/>
      </w:pPr>
      <w:r>
        <w:t xml:space="preserve">Dankwoord </w:t>
      </w:r>
    </w:p>
    <w:p w14:paraId="2931943A" w14:textId="77777777" w:rsidR="00C72984" w:rsidRDefault="00C72984" w:rsidP="00C72984">
      <w:pPr>
        <w:pStyle w:val="prlmstart"/>
      </w:pPr>
      <w:r>
        <w:t>xxx</w:t>
      </w:r>
    </w:p>
    <w:p w14:paraId="2B91B067" w14:textId="309177BA" w:rsidR="00954E53" w:rsidRDefault="00954E53" w:rsidP="00954E53">
      <w:pPr>
        <w:pStyle w:val="prlminleidingkop"/>
      </w:pPr>
      <w:r>
        <w:t>Verantwoording</w:t>
      </w:r>
    </w:p>
    <w:p w14:paraId="2B91B069" w14:textId="16438A0E" w:rsidR="00544FBC" w:rsidRPr="00544FBC" w:rsidRDefault="00544FBC" w:rsidP="00C72984">
      <w:pPr>
        <w:pStyle w:val="prlmstart"/>
      </w:pPr>
      <w:r>
        <w:t>xxx</w:t>
      </w:r>
    </w:p>
    <w:p w14:paraId="5CA9A1E0" w14:textId="30A8A562" w:rsidR="00C72984" w:rsidRDefault="00C72984" w:rsidP="00C72984">
      <w:pPr>
        <w:pStyle w:val="prlminleidingkop"/>
      </w:pPr>
      <w:r>
        <w:t>Leerpunten/Leerdoelen</w:t>
      </w:r>
    </w:p>
    <w:p w14:paraId="1EE5F884" w14:textId="40CA6EA1" w:rsidR="00C72984" w:rsidRDefault="00C72984" w:rsidP="00C72984">
      <w:pPr>
        <w:pStyle w:val="prlmnormaal"/>
        <w:numPr>
          <w:ilvl w:val="0"/>
          <w:numId w:val="9"/>
        </w:numPr>
      </w:pPr>
      <w:r>
        <w:t>x</w:t>
      </w:r>
    </w:p>
    <w:p w14:paraId="3102FAD2" w14:textId="05554595" w:rsidR="00C72984" w:rsidRDefault="00C72984" w:rsidP="00C72984">
      <w:pPr>
        <w:pStyle w:val="prlmnormaal"/>
        <w:numPr>
          <w:ilvl w:val="0"/>
          <w:numId w:val="9"/>
        </w:numPr>
      </w:pPr>
      <w:r>
        <w:t>x</w:t>
      </w:r>
    </w:p>
    <w:p w14:paraId="335B0C9E" w14:textId="46FFD8AC" w:rsidR="00C72984" w:rsidRPr="00C72984" w:rsidRDefault="00C72984" w:rsidP="00C72984">
      <w:pPr>
        <w:pStyle w:val="prlmnormaal"/>
        <w:numPr>
          <w:ilvl w:val="0"/>
          <w:numId w:val="9"/>
        </w:numPr>
      </w:pPr>
      <w:r>
        <w:t>x</w:t>
      </w:r>
    </w:p>
    <w:p w14:paraId="73C74D09" w14:textId="4E5784B5" w:rsidR="00C72984" w:rsidRDefault="00C72984" w:rsidP="00C72984">
      <w:pPr>
        <w:pStyle w:val="prlminleidingkop"/>
      </w:pPr>
      <w:r>
        <w:t>Trefwoorden (5)</w:t>
      </w:r>
    </w:p>
    <w:p w14:paraId="2B91B06D" w14:textId="16E42FD0" w:rsidR="00544FBC" w:rsidRDefault="00C72984" w:rsidP="00544FBC">
      <w:pPr>
        <w:pStyle w:val="prlmnormaal"/>
      </w:pPr>
      <w:r>
        <w:t>x; x; x; x; x.</w:t>
      </w:r>
    </w:p>
    <w:p w14:paraId="7FC5E65A" w14:textId="77777777" w:rsidR="00C72984" w:rsidRDefault="00C72984" w:rsidP="00BA2268">
      <w:pPr>
        <w:pStyle w:val="prlmnegeeropmerkingzetter"/>
      </w:pPr>
    </w:p>
    <w:p w14:paraId="2B91B06E" w14:textId="4B0AFE2D" w:rsidR="00BA2268" w:rsidRDefault="00BA2268" w:rsidP="00BA2268">
      <w:pPr>
        <w:pStyle w:val="prlmnegeeropmerkingzetter"/>
      </w:pPr>
      <w:r w:rsidRPr="00DF3FF7">
        <w:t xml:space="preserve">Aantal woorden </w:t>
      </w:r>
      <w:r>
        <w:t xml:space="preserve">manuscript </w:t>
      </w:r>
      <w:r w:rsidRPr="00DF3FF7">
        <w:t>=</w:t>
      </w:r>
    </w:p>
    <w:p w14:paraId="2B91B06F" w14:textId="77777777" w:rsidR="00BA2268" w:rsidRPr="00544FBC" w:rsidRDefault="00BA2268" w:rsidP="00544FBC">
      <w:pPr>
        <w:pStyle w:val="prlmnormaal"/>
      </w:pPr>
    </w:p>
    <w:sectPr w:rsidR="00BA2268" w:rsidRPr="00544FBC" w:rsidSect="009936FA">
      <w:pgSz w:w="11906" w:h="16838"/>
      <w:pgMar w:top="709" w:right="567" w:bottom="709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B072" w14:textId="77777777" w:rsidR="00954E53" w:rsidRDefault="00954E53">
      <w:r>
        <w:separator/>
      </w:r>
    </w:p>
  </w:endnote>
  <w:endnote w:type="continuationSeparator" w:id="0">
    <w:p w14:paraId="2B91B073" w14:textId="77777777" w:rsidR="00954E53" w:rsidRDefault="0095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070" w14:textId="77777777" w:rsidR="00954E53" w:rsidRDefault="00954E53">
      <w:r>
        <w:separator/>
      </w:r>
    </w:p>
  </w:footnote>
  <w:footnote w:type="continuationSeparator" w:id="0">
    <w:p w14:paraId="2B91B071" w14:textId="77777777" w:rsidR="00954E53" w:rsidRDefault="0095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A3E"/>
    <w:multiLevelType w:val="hybridMultilevel"/>
    <w:tmpl w:val="FF7CC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971">
    <w:abstractNumId w:val="4"/>
  </w:num>
  <w:num w:numId="2" w16cid:durableId="1666128586">
    <w:abstractNumId w:val="1"/>
  </w:num>
  <w:num w:numId="3" w16cid:durableId="2082831095">
    <w:abstractNumId w:val="7"/>
  </w:num>
  <w:num w:numId="4" w16cid:durableId="1551528857">
    <w:abstractNumId w:val="6"/>
  </w:num>
  <w:num w:numId="5" w16cid:durableId="1405567060">
    <w:abstractNumId w:val="8"/>
  </w:num>
  <w:num w:numId="6" w16cid:durableId="68233681">
    <w:abstractNumId w:val="3"/>
  </w:num>
  <w:num w:numId="7" w16cid:durableId="1585531029">
    <w:abstractNumId w:val="0"/>
  </w:num>
  <w:num w:numId="8" w16cid:durableId="170224424">
    <w:abstractNumId w:val="5"/>
  </w:num>
  <w:num w:numId="9" w16cid:durableId="32578396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53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4FBC"/>
    <w:rsid w:val="0054668E"/>
    <w:rsid w:val="005531DE"/>
    <w:rsid w:val="00562794"/>
    <w:rsid w:val="00565EF7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4E53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C670C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2268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2984"/>
    <w:rsid w:val="00C7365B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3FF7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554A8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1B05A"/>
  <w15:docId w15:val="{4735A79B-4DCF-4554-B8E7-F5FAC1A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next w:val="prlmkop1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Installeren%20op%20nieuw%20pc's\NTvT-documentsjablonen\01%20Sjabloon_%20NTVT%202019%20_V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0cf51-c5ba-4a1f-b626-9be179e25949">
      <Terms xmlns="http://schemas.microsoft.com/office/infopath/2007/PartnerControls"/>
    </lcf76f155ced4ddcb4097134ff3c332f>
    <TaxCatchAll xmlns="ceb6bd4f-bc7b-4eb3-82bb-b43b47050ca4" xsi:nil="true"/>
    <_dlc_DocId xmlns="ceb6bd4f-bc7b-4eb3-82bb-b43b47050ca4">NKFKKNJ263VT-49593889-151408</_dlc_DocId>
    <_dlc_DocIdUrl xmlns="ceb6bd4f-bc7b-4eb3-82bb-b43b47050ca4">
      <Url>https://ntvt.sharepoint.com/sites/NTVTRedactie/_layouts/15/DocIdRedir.aspx?ID=NKFKKNJ263VT-49593889-151408</Url>
      <Description>NKFKKNJ263VT-49593889-151408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16" ma:contentTypeDescription="Een nieuw document maken." ma:contentTypeScope="" ma:versionID="89fdcfe655bfddf2d30111779bfc9454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ead64fce9ac80b8e66dc956e1327c897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b2dbda-ccd9-4acf-85d5-3afd613d6aca}" ma:internalName="TaxCatchAll" ma:showField="CatchAllData" ma:web="ceb6bd4f-bc7b-4eb3-82bb-b43b47050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430e6f3-ef9b-49ae-a4d3-f72c93208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17AB7-7610-47EA-81A1-9D7EEB7011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C9D7A4-7D8B-4984-971A-F10D98E05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CD796-832D-4740-95EB-5ECAEDF4C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C1E49-0200-4EF1-9A7B-8FBC4A2EC083}">
  <ds:schemaRefs>
    <ds:schemaRef ds:uri="http://schemas.microsoft.com/office/2006/metadata/properties"/>
    <ds:schemaRef ds:uri="http://schemas.microsoft.com/office/infopath/2007/PartnerControls"/>
    <ds:schemaRef ds:uri="b8d0cf51-c5ba-4a1f-b626-9be179e25949"/>
    <ds:schemaRef ds:uri="ceb6bd4f-bc7b-4eb3-82bb-b43b47050ca4"/>
  </ds:schemaRefs>
</ds:datastoreItem>
</file>

<file path=customXml/itemProps5.xml><?xml version="1.0" encoding="utf-8"?>
<ds:datastoreItem xmlns:ds="http://schemas.openxmlformats.org/officeDocument/2006/customXml" ds:itemID="{9503FB9C-B1BD-432B-8CF6-4DD4782E5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bd4f-bc7b-4eb3-82bb-b43b47050ca4"/>
    <ds:schemaRef ds:uri="b8d0cf51-c5ba-4a1f-b626-9be179e2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2019 _V5</Template>
  <TotalTime>18</TotalTime>
  <Pages>1</Pages>
  <Words>119</Words>
  <Characters>726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J.S. van der Vos-Kloprogge | Bureauredacteur</cp:lastModifiedBy>
  <cp:revision>3</cp:revision>
  <dcterms:created xsi:type="dcterms:W3CDTF">2022-05-03T14:28:00Z</dcterms:created>
  <dcterms:modified xsi:type="dcterms:W3CDTF">2022-05-03T14:50:00Z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2738800</vt:r8>
  </property>
  <property fmtid="{D5CDD505-2E9C-101B-9397-08002B2CF9AE}" pid="4" name="_dlc_DocIdItemGuid">
    <vt:lpwstr>7b562dd2-4fe0-48bd-b5f8-2c59067ac1b8</vt:lpwstr>
  </property>
  <property fmtid="{D5CDD505-2E9C-101B-9397-08002B2CF9AE}" pid="5" name="MediaServiceImageTags">
    <vt:lpwstr/>
  </property>
</Properties>
</file>